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E00" w:rsidRDefault="00A15E00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A15E00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A024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항생제 처방 관리</w:t>
            </w:r>
          </w:p>
        </w:tc>
      </w:tr>
      <w:tr w:rsidR="00A15E00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A15E0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15E00" w:rsidRDefault="00A15E00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A15E00" w:rsidRDefault="00FF3DB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A15E00" w:rsidRDefault="00FF3DB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A15E0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15E00" w:rsidRDefault="00A15E00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A15E00" w:rsidRDefault="00A15E00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A15E00" w:rsidRDefault="00A15E00"/>
        </w:tc>
      </w:tr>
      <w:tr w:rsidR="00A15E0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15E00" w:rsidRDefault="00A15E00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1.4. 임상의사결정지원</w:t>
            </w:r>
          </w:p>
        </w:tc>
      </w:tr>
      <w:tr w:rsidR="00A15E0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15E00" w:rsidRDefault="00A15E00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15E00" w:rsidRDefault="00FF3DB1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A15E00" w:rsidRDefault="00FF3DB1" w:rsidP="00A324B4">
            <w:pPr>
              <w:pStyle w:val="a8"/>
              <w:snapToGrid w:val="0"/>
              <w:spacing w:after="70" w:line="240" w:lineRule="auto"/>
              <w:ind w:left="340" w:hanging="3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color w:val="1A2A52"/>
                <w:sz w:val="20"/>
                <w:szCs w:val="20"/>
              </w:rPr>
              <w:t>○</w:t>
            </w:r>
            <w:r>
              <w:rPr>
                <w:color w:val="1A2A5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유형2, 유형3 중 감염내과, 소아청소년과의 소아감염 전공이 있는 의료기관의 경우</w:t>
            </w:r>
            <w:r>
              <w:rPr>
                <w:sz w:val="20"/>
                <w:szCs w:val="20"/>
                <w:vertAlign w:val="superscript"/>
              </w:rPr>
              <w:t>*</w:t>
            </w:r>
            <w:r>
              <w:rPr>
                <w:sz w:val="20"/>
                <w:szCs w:val="20"/>
              </w:rPr>
              <w:t>, 특정 항생제 처방 시 의료기관 정책에 따라 전문 분야의 승인(검토)이 필요하다는 알림 기능을 제공할 수 있어야 한다.</w:t>
            </w:r>
          </w:p>
        </w:tc>
      </w:tr>
      <w:tr w:rsidR="00A15E00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A15E00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15E00" w:rsidRDefault="00FF3DB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A15E00" w:rsidRDefault="00FF3DB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15E00" w:rsidRDefault="00FF3DB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A15E00" w:rsidRDefault="00FF3DB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15E00" w:rsidRDefault="00FF3DB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A15E00" w:rsidRDefault="00FF3DB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15E00" w:rsidRDefault="00FF3DB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A15E00" w:rsidTr="005442BD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A15E00" w:rsidRDefault="00A15E00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A15E00" w:rsidRDefault="00A15E00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A15E00" w:rsidRDefault="00A15E00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15E00" w:rsidRDefault="00FF3DB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15E00" w:rsidRDefault="00FF3DB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A15E00" w:rsidRDefault="00FF3DB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A15E00" w:rsidTr="005442BD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A15E00" w:rsidTr="005442BD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F026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A15E00" w:rsidRDefault="00FF3DB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A15E00" w:rsidRPr="005442BD" w:rsidRDefault="00A15E00" w:rsidP="005442BD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</w:tr>
      <w:tr w:rsidR="00A15E00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15E00" w:rsidRDefault="00FF3DB1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A15E00" w:rsidRPr="005442BD" w:rsidRDefault="00FF3DB1" w:rsidP="005442BD">
            <w:pPr>
              <w:pStyle w:val="af1"/>
              <w:spacing w:after="70" w:line="240" w:lineRule="auto"/>
              <w:rPr>
                <w:rFonts w:ascii="휴먼명조" w:eastAsiaTheme="minorEastAsia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투약 처방 기록 화면, 타과의뢰 화면</w:t>
            </w:r>
          </w:p>
        </w:tc>
      </w:tr>
      <w:tr w:rsidR="00A15E00">
        <w:trPr>
          <w:trHeight w:val="3777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A15E00" w:rsidRDefault="00FF3DB1">
            <w:pPr>
              <w:pStyle w:val="a8"/>
              <w:ind w:left="257" w:hanging="257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A324B4">
              <w:rPr>
                <w:spacing w:val="2"/>
                <w:sz w:val="20"/>
                <w:szCs w:val="20"/>
              </w:rPr>
              <w:t xml:space="preserve">(유형 2, 3) 감염내과, 전문 분야(감염내과, 소아청소년과의 소아감염 전공이 있는 경우 등)의 검토가 필요한 의약품 처방 시 승인(검토)이 필요하다는 알림 기능 제공할 수 있는지 </w:t>
            </w:r>
            <w:proofErr w:type="spellStart"/>
            <w:r w:rsidRPr="00A324B4">
              <w:rPr>
                <w:spacing w:val="2"/>
                <w:sz w:val="20"/>
                <w:szCs w:val="20"/>
              </w:rPr>
              <w:t>확인하시오</w:t>
            </w:r>
            <w:proofErr w:type="spellEnd"/>
            <w:r w:rsidRPr="00A324B4">
              <w:rPr>
                <w:spacing w:val="2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A15E00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7112E" w:rsidRPr="00CE4937" w:rsidRDefault="00E7112E" w:rsidP="00E7112E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7112E" w:rsidRPr="00CE4937" w:rsidRDefault="00E7112E" w:rsidP="00E7112E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A15E00" w:rsidRDefault="00E7112E" w:rsidP="00E7112E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A15E00" w:rsidRDefault="00A15E00">
            <w:pPr>
              <w:rPr>
                <w:sz w:val="2"/>
              </w:rPr>
            </w:pPr>
          </w:p>
          <w:p w:rsidR="00A15E00" w:rsidRPr="00116072" w:rsidRDefault="00A15E00" w:rsidP="00116072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A15E00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A15E0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A15E0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A15E0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A15E0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A15E0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A15E0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A15E0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A15E0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A15E0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A15E0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A15E00" w:rsidRDefault="00FF3DB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A15E00" w:rsidRDefault="00A15E00">
      <w:pPr>
        <w:rPr>
          <w:sz w:val="2"/>
        </w:rPr>
      </w:pPr>
    </w:p>
    <w:sectPr w:rsidR="00A15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7F2" w:rsidRDefault="00D017F2">
      <w:r>
        <w:separator/>
      </w:r>
    </w:p>
  </w:endnote>
  <w:endnote w:type="continuationSeparator" w:id="0">
    <w:p w:rsidR="00D017F2" w:rsidRDefault="00D0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353" w:rsidRDefault="0032235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353" w:rsidRDefault="0032235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353" w:rsidRDefault="0032235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7F2" w:rsidRDefault="00D017F2">
      <w:r>
        <w:separator/>
      </w:r>
    </w:p>
  </w:footnote>
  <w:footnote w:type="continuationSeparator" w:id="0">
    <w:p w:rsidR="00D017F2" w:rsidRDefault="00D01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353" w:rsidRDefault="003223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353" w:rsidRDefault="00322353" w:rsidP="00322353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A15E00" w:rsidRPr="00322353" w:rsidRDefault="00322353" w:rsidP="00322353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353" w:rsidRDefault="003223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71CAE"/>
    <w:multiLevelType w:val="multilevel"/>
    <w:tmpl w:val="E7D4422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8C3FBA"/>
    <w:multiLevelType w:val="multilevel"/>
    <w:tmpl w:val="0010D13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02C051A"/>
    <w:multiLevelType w:val="multilevel"/>
    <w:tmpl w:val="DC008F7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5E00"/>
    <w:rsid w:val="00022BDF"/>
    <w:rsid w:val="000E10C1"/>
    <w:rsid w:val="00113BBD"/>
    <w:rsid w:val="00116072"/>
    <w:rsid w:val="001A00AF"/>
    <w:rsid w:val="00233DBD"/>
    <w:rsid w:val="002C0624"/>
    <w:rsid w:val="00322353"/>
    <w:rsid w:val="005442BD"/>
    <w:rsid w:val="0096364D"/>
    <w:rsid w:val="00A15E00"/>
    <w:rsid w:val="00A324B4"/>
    <w:rsid w:val="00A62EAB"/>
    <w:rsid w:val="00D017F2"/>
    <w:rsid w:val="00E02F2C"/>
    <w:rsid w:val="00E7112E"/>
    <w:rsid w:val="00FF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540BB"/>
  <w15:docId w15:val="{391193ED-7960-460B-8AFD-585E967C0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2025-01-24T05:48:00Z</dcterms:created>
  <dcterms:modified xsi:type="dcterms:W3CDTF">2025-07-28T01:41:00Z</dcterms:modified>
</cp:coreProperties>
</file>